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22E" w:rsidRDefault="00DE422E" w:rsidP="003140BA">
      <w:pPr>
        <w:jc w:val="both"/>
        <w:rPr>
          <w:rFonts w:ascii="Arial" w:hAnsi="Arial" w:cs="Arial"/>
        </w:rPr>
      </w:pPr>
    </w:p>
    <w:p w:rsidR="00DE422E" w:rsidRPr="00DE422E" w:rsidRDefault="00DE422E" w:rsidP="003140BA">
      <w:pPr>
        <w:jc w:val="both"/>
        <w:rPr>
          <w:rFonts w:ascii="Arial" w:hAnsi="Arial" w:cs="Arial"/>
          <w:b/>
          <w:u w:val="single"/>
        </w:rPr>
      </w:pPr>
      <w:r w:rsidRPr="00DE422E">
        <w:rPr>
          <w:rFonts w:ascii="Arial" w:hAnsi="Arial" w:cs="Arial"/>
          <w:b/>
          <w:u w:val="single"/>
        </w:rPr>
        <w:t>Overview</w:t>
      </w:r>
    </w:p>
    <w:p w:rsidR="00DE422E" w:rsidRDefault="00DE422E" w:rsidP="003140BA">
      <w:pPr>
        <w:jc w:val="both"/>
        <w:rPr>
          <w:rFonts w:ascii="Arial" w:hAnsi="Arial" w:cs="Arial"/>
        </w:rPr>
      </w:pPr>
    </w:p>
    <w:p w:rsidR="003140BA" w:rsidRPr="00B824EF" w:rsidRDefault="003140BA" w:rsidP="003140BA">
      <w:pPr>
        <w:jc w:val="both"/>
        <w:rPr>
          <w:rFonts w:ascii="Arial" w:hAnsi="Arial" w:cs="Arial"/>
        </w:rPr>
      </w:pPr>
      <w:r w:rsidRPr="00B824EF">
        <w:rPr>
          <w:rFonts w:ascii="Arial" w:hAnsi="Arial" w:cs="Arial"/>
        </w:rPr>
        <w:t xml:space="preserve">Listed below are instructions on </w:t>
      </w:r>
      <w:r w:rsidR="00DE422E">
        <w:rPr>
          <w:rFonts w:ascii="Arial" w:hAnsi="Arial" w:cs="Arial"/>
        </w:rPr>
        <w:t>some of the common telephone functions you will use</w:t>
      </w:r>
      <w:r w:rsidRPr="00B824EF">
        <w:rPr>
          <w:rFonts w:ascii="Arial" w:hAnsi="Arial" w:cs="Arial"/>
        </w:rPr>
        <w:t xml:space="preserve"> at the STOC.</w:t>
      </w:r>
    </w:p>
    <w:p w:rsidR="003140BA" w:rsidRPr="00B824EF" w:rsidRDefault="003140BA" w:rsidP="003140BA">
      <w:pPr>
        <w:jc w:val="both"/>
        <w:rPr>
          <w:rFonts w:ascii="Arial" w:hAnsi="Arial" w:cs="Arial"/>
        </w:rPr>
      </w:pPr>
    </w:p>
    <w:p w:rsidR="003140BA" w:rsidRPr="00B824EF" w:rsidRDefault="003140BA" w:rsidP="003140BA">
      <w:pPr>
        <w:jc w:val="both"/>
        <w:rPr>
          <w:rFonts w:ascii="Arial" w:hAnsi="Arial" w:cs="Arial"/>
          <w:b/>
          <w:u w:val="single"/>
        </w:rPr>
      </w:pPr>
      <w:r w:rsidRPr="00B824EF">
        <w:rPr>
          <w:rFonts w:ascii="Arial" w:hAnsi="Arial" w:cs="Arial"/>
          <w:b/>
          <w:u w:val="single"/>
        </w:rPr>
        <w:t>Calling Out</w:t>
      </w:r>
    </w:p>
    <w:p w:rsidR="003140BA" w:rsidRPr="00B824EF" w:rsidRDefault="003140BA" w:rsidP="003140BA">
      <w:pPr>
        <w:jc w:val="both"/>
        <w:rPr>
          <w:rFonts w:ascii="Arial" w:hAnsi="Arial" w:cs="Arial"/>
          <w:b/>
          <w:u w:val="single"/>
        </w:rPr>
      </w:pPr>
    </w:p>
    <w:p w:rsidR="003140BA" w:rsidRPr="00DE422E" w:rsidRDefault="003140BA" w:rsidP="008E1F67">
      <w:pPr>
        <w:numPr>
          <w:ilvl w:val="1"/>
          <w:numId w:val="6"/>
        </w:numPr>
        <w:tabs>
          <w:tab w:val="left" w:pos="1060"/>
          <w:tab w:val="left" w:pos="1080"/>
        </w:tabs>
        <w:ind w:left="1060" w:hanging="360"/>
        <w:jc w:val="both"/>
        <w:rPr>
          <w:rFonts w:ascii="Arial" w:hAnsi="Arial" w:cs="Arial"/>
          <w:sz w:val="22"/>
          <w:szCs w:val="22"/>
        </w:rPr>
      </w:pPr>
      <w:r w:rsidRPr="00DE422E">
        <w:rPr>
          <w:rFonts w:ascii="Arial" w:hAnsi="Arial" w:cs="Arial"/>
          <w:sz w:val="22"/>
          <w:szCs w:val="22"/>
        </w:rPr>
        <w:t>For all local phone calls, dial 9 + the phone number.</w:t>
      </w:r>
    </w:p>
    <w:p w:rsidR="003140BA" w:rsidRPr="00DE422E" w:rsidRDefault="003140BA" w:rsidP="008E1F67">
      <w:pPr>
        <w:numPr>
          <w:ilvl w:val="1"/>
          <w:numId w:val="6"/>
        </w:numPr>
        <w:tabs>
          <w:tab w:val="left" w:pos="1060"/>
          <w:tab w:val="left" w:pos="1080"/>
        </w:tabs>
        <w:ind w:left="1060" w:hanging="360"/>
        <w:jc w:val="both"/>
        <w:rPr>
          <w:rFonts w:ascii="Arial" w:hAnsi="Arial" w:cs="Arial"/>
          <w:sz w:val="22"/>
          <w:szCs w:val="22"/>
        </w:rPr>
      </w:pPr>
      <w:r w:rsidRPr="00DE422E">
        <w:rPr>
          <w:rFonts w:ascii="Arial" w:hAnsi="Arial" w:cs="Arial"/>
          <w:sz w:val="22"/>
          <w:szCs w:val="22"/>
        </w:rPr>
        <w:t>For all long distance phone calls, dial 8 + 1 + area code + phone number.</w:t>
      </w:r>
    </w:p>
    <w:p w:rsidR="008E1F67" w:rsidRPr="00DE422E" w:rsidRDefault="008E1F67" w:rsidP="008E1F67">
      <w:pPr>
        <w:numPr>
          <w:ilvl w:val="1"/>
          <w:numId w:val="6"/>
        </w:numPr>
        <w:tabs>
          <w:tab w:val="left" w:pos="1060"/>
          <w:tab w:val="left" w:pos="1080"/>
        </w:tabs>
        <w:ind w:left="1060" w:hanging="360"/>
        <w:jc w:val="both"/>
        <w:rPr>
          <w:rFonts w:ascii="Arial" w:hAnsi="Arial" w:cs="Arial"/>
          <w:sz w:val="22"/>
          <w:szCs w:val="22"/>
        </w:rPr>
      </w:pPr>
      <w:r w:rsidRPr="00DE422E">
        <w:rPr>
          <w:rFonts w:ascii="Arial" w:hAnsi="Arial" w:cs="Arial"/>
          <w:sz w:val="22"/>
          <w:szCs w:val="22"/>
        </w:rPr>
        <w:t>To call any STOC employee’s desk, dial the last 4 digits of their desk’s phone number</w:t>
      </w:r>
    </w:p>
    <w:p w:rsidR="003140BA" w:rsidRPr="00B824EF" w:rsidRDefault="003140BA" w:rsidP="003140BA">
      <w:pPr>
        <w:jc w:val="both"/>
        <w:rPr>
          <w:rFonts w:ascii="Arial" w:hAnsi="Arial" w:cs="Arial"/>
        </w:rPr>
      </w:pPr>
    </w:p>
    <w:p w:rsidR="003140BA" w:rsidRPr="00B824EF" w:rsidRDefault="003140BA" w:rsidP="003140BA">
      <w:pPr>
        <w:jc w:val="both"/>
        <w:rPr>
          <w:rFonts w:ascii="Arial" w:hAnsi="Arial" w:cs="Arial"/>
          <w:b/>
          <w:u w:val="single"/>
        </w:rPr>
      </w:pPr>
      <w:r w:rsidRPr="00B824EF">
        <w:rPr>
          <w:rFonts w:ascii="Arial" w:hAnsi="Arial" w:cs="Arial"/>
          <w:b/>
          <w:u w:val="single"/>
        </w:rPr>
        <w:t>Transferring</w:t>
      </w:r>
    </w:p>
    <w:p w:rsidR="003140BA" w:rsidRPr="00B824EF" w:rsidRDefault="003140BA" w:rsidP="003140BA">
      <w:pPr>
        <w:pStyle w:val="BodyTextIndent"/>
        <w:ind w:left="0"/>
        <w:jc w:val="both"/>
        <w:rPr>
          <w:rFonts w:ascii="Arial" w:hAnsi="Arial" w:cs="Arial"/>
        </w:rPr>
      </w:pPr>
    </w:p>
    <w:p w:rsidR="003140BA" w:rsidRPr="00DE422E" w:rsidRDefault="00DE422E" w:rsidP="003140BA">
      <w:pPr>
        <w:pStyle w:val="BodyTextIndent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3140BA" w:rsidRPr="00DE422E">
        <w:rPr>
          <w:rFonts w:ascii="Arial" w:hAnsi="Arial" w:cs="Arial"/>
          <w:sz w:val="22"/>
          <w:szCs w:val="22"/>
        </w:rPr>
        <w:t>elow are instructions on how to transfer a phone call to a different phone.</w:t>
      </w:r>
    </w:p>
    <w:p w:rsidR="003140BA" w:rsidRPr="00DE422E" w:rsidRDefault="003140BA" w:rsidP="003140BA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3140BA" w:rsidRPr="00DE422E" w:rsidRDefault="003140BA" w:rsidP="003140BA">
      <w:pPr>
        <w:jc w:val="both"/>
        <w:rPr>
          <w:rFonts w:ascii="Arial" w:hAnsi="Arial" w:cs="Arial"/>
          <w:sz w:val="22"/>
          <w:szCs w:val="22"/>
        </w:rPr>
      </w:pPr>
      <w:r w:rsidRPr="00DE422E">
        <w:rPr>
          <w:rFonts w:ascii="Arial" w:hAnsi="Arial" w:cs="Arial"/>
          <w:sz w:val="22"/>
          <w:szCs w:val="22"/>
        </w:rPr>
        <w:t>If you need to forward a phone call to another employee at the STOC:</w:t>
      </w:r>
    </w:p>
    <w:p w:rsidR="0053216A" w:rsidRPr="00DE422E" w:rsidRDefault="0053216A" w:rsidP="003140BA">
      <w:pPr>
        <w:jc w:val="both"/>
        <w:rPr>
          <w:rFonts w:ascii="Arial" w:hAnsi="Arial" w:cs="Arial"/>
          <w:sz w:val="22"/>
          <w:szCs w:val="22"/>
        </w:rPr>
      </w:pPr>
    </w:p>
    <w:p w:rsidR="003140BA" w:rsidRPr="00DE422E" w:rsidRDefault="008E1F67" w:rsidP="008E1F67">
      <w:pPr>
        <w:tabs>
          <w:tab w:val="left" w:pos="1060"/>
          <w:tab w:val="left" w:pos="1080"/>
        </w:tabs>
        <w:ind w:left="700"/>
        <w:jc w:val="both"/>
        <w:rPr>
          <w:rFonts w:ascii="Arial" w:hAnsi="Arial" w:cs="Arial"/>
          <w:sz w:val="22"/>
          <w:szCs w:val="22"/>
        </w:rPr>
      </w:pPr>
      <w:r w:rsidRPr="00DE422E">
        <w:rPr>
          <w:rFonts w:ascii="Arial" w:hAnsi="Arial" w:cs="Arial"/>
          <w:sz w:val="22"/>
          <w:szCs w:val="22"/>
        </w:rPr>
        <w:t>a.</w:t>
      </w:r>
      <w:r w:rsidRPr="00DE422E">
        <w:rPr>
          <w:rFonts w:ascii="Arial" w:hAnsi="Arial" w:cs="Arial"/>
          <w:sz w:val="22"/>
          <w:szCs w:val="22"/>
        </w:rPr>
        <w:tab/>
      </w:r>
      <w:r w:rsidR="003140BA" w:rsidRPr="00DE422E">
        <w:rPr>
          <w:rFonts w:ascii="Arial" w:hAnsi="Arial" w:cs="Arial"/>
          <w:sz w:val="22"/>
          <w:szCs w:val="22"/>
        </w:rPr>
        <w:t>Push the “TRAN” button on the phone and listen for the dial tone.</w:t>
      </w:r>
    </w:p>
    <w:p w:rsidR="003140BA" w:rsidRPr="00DE422E" w:rsidRDefault="008E1F67" w:rsidP="008E1F67">
      <w:pPr>
        <w:tabs>
          <w:tab w:val="left" w:pos="1060"/>
          <w:tab w:val="left" w:pos="1080"/>
        </w:tabs>
        <w:ind w:left="700"/>
        <w:jc w:val="both"/>
        <w:rPr>
          <w:rFonts w:ascii="Arial" w:hAnsi="Arial" w:cs="Arial"/>
          <w:sz w:val="22"/>
          <w:szCs w:val="22"/>
        </w:rPr>
      </w:pPr>
      <w:r w:rsidRPr="00DE422E">
        <w:rPr>
          <w:rFonts w:ascii="Arial" w:hAnsi="Arial" w:cs="Arial"/>
          <w:sz w:val="22"/>
          <w:szCs w:val="22"/>
        </w:rPr>
        <w:t>b.</w:t>
      </w:r>
      <w:r w:rsidRPr="00DE422E">
        <w:rPr>
          <w:rFonts w:ascii="Arial" w:hAnsi="Arial" w:cs="Arial"/>
          <w:sz w:val="22"/>
          <w:szCs w:val="22"/>
        </w:rPr>
        <w:tab/>
      </w:r>
      <w:r w:rsidR="003140BA" w:rsidRPr="00DE422E">
        <w:rPr>
          <w:rFonts w:ascii="Arial" w:hAnsi="Arial" w:cs="Arial"/>
          <w:sz w:val="22"/>
          <w:szCs w:val="22"/>
        </w:rPr>
        <w:t>Dial the last 4 digits of the person’s phone that you are forwarding the phone call to.</w:t>
      </w:r>
    </w:p>
    <w:p w:rsidR="003140BA" w:rsidRPr="00DE422E" w:rsidRDefault="008E1F67" w:rsidP="008E1F67">
      <w:pPr>
        <w:tabs>
          <w:tab w:val="left" w:pos="1060"/>
          <w:tab w:val="left" w:pos="1080"/>
        </w:tabs>
        <w:ind w:left="700"/>
        <w:jc w:val="both"/>
        <w:rPr>
          <w:rFonts w:ascii="Arial" w:hAnsi="Arial" w:cs="Arial"/>
          <w:sz w:val="22"/>
          <w:szCs w:val="22"/>
        </w:rPr>
      </w:pPr>
      <w:r w:rsidRPr="00DE422E">
        <w:rPr>
          <w:rFonts w:ascii="Arial" w:hAnsi="Arial" w:cs="Arial"/>
          <w:sz w:val="22"/>
          <w:szCs w:val="22"/>
        </w:rPr>
        <w:t>c.</w:t>
      </w:r>
      <w:r w:rsidRPr="00DE422E">
        <w:rPr>
          <w:rFonts w:ascii="Arial" w:hAnsi="Arial" w:cs="Arial"/>
          <w:sz w:val="22"/>
          <w:szCs w:val="22"/>
        </w:rPr>
        <w:tab/>
      </w:r>
      <w:r w:rsidR="003140BA" w:rsidRPr="00DE422E">
        <w:rPr>
          <w:rFonts w:ascii="Arial" w:hAnsi="Arial" w:cs="Arial"/>
          <w:sz w:val="22"/>
          <w:szCs w:val="22"/>
        </w:rPr>
        <w:t>Push the “CONF” button and hang up the phone to complete the transfer.</w:t>
      </w:r>
    </w:p>
    <w:p w:rsidR="003140BA" w:rsidRPr="00B824EF" w:rsidRDefault="003140BA" w:rsidP="003140BA">
      <w:pPr>
        <w:jc w:val="both"/>
        <w:rPr>
          <w:rFonts w:ascii="Arial" w:hAnsi="Arial" w:cs="Arial"/>
        </w:rPr>
      </w:pPr>
    </w:p>
    <w:p w:rsidR="003140BA" w:rsidRPr="00B824EF" w:rsidRDefault="003140BA" w:rsidP="003140BA">
      <w:pPr>
        <w:jc w:val="both"/>
        <w:rPr>
          <w:rFonts w:ascii="Arial" w:hAnsi="Arial" w:cs="Arial"/>
          <w:b/>
          <w:u w:val="single"/>
        </w:rPr>
      </w:pPr>
      <w:r w:rsidRPr="00B824EF">
        <w:rPr>
          <w:rFonts w:ascii="Arial" w:hAnsi="Arial" w:cs="Arial"/>
          <w:b/>
          <w:u w:val="single"/>
        </w:rPr>
        <w:t>Voicemail</w:t>
      </w:r>
    </w:p>
    <w:p w:rsidR="003140BA" w:rsidRPr="00B824EF" w:rsidRDefault="003140BA" w:rsidP="003140BA">
      <w:pPr>
        <w:jc w:val="both"/>
        <w:rPr>
          <w:rFonts w:ascii="Arial" w:hAnsi="Arial" w:cs="Arial"/>
          <w:b/>
          <w:u w:val="single"/>
        </w:rPr>
      </w:pPr>
    </w:p>
    <w:p w:rsidR="003140BA" w:rsidRPr="00DE422E" w:rsidRDefault="00DE422E" w:rsidP="003140BA">
      <w:pPr>
        <w:pStyle w:val="BodyTextIndent"/>
        <w:ind w:left="0"/>
        <w:jc w:val="both"/>
        <w:rPr>
          <w:rFonts w:ascii="Arial" w:hAnsi="Arial" w:cs="Arial"/>
          <w:sz w:val="22"/>
          <w:szCs w:val="22"/>
        </w:rPr>
      </w:pPr>
      <w:r w:rsidRPr="00DE422E">
        <w:rPr>
          <w:rFonts w:ascii="Arial" w:hAnsi="Arial" w:cs="Arial"/>
          <w:sz w:val="22"/>
          <w:szCs w:val="22"/>
        </w:rPr>
        <w:t>Below</w:t>
      </w:r>
      <w:r w:rsidR="003140BA" w:rsidRPr="00DE422E">
        <w:rPr>
          <w:rFonts w:ascii="Arial" w:hAnsi="Arial" w:cs="Arial"/>
          <w:sz w:val="22"/>
          <w:szCs w:val="22"/>
        </w:rPr>
        <w:t xml:space="preserve"> are instructions on how to check voicemail at your desk or in the Control Room.</w:t>
      </w:r>
    </w:p>
    <w:p w:rsidR="003140BA" w:rsidRPr="00DE422E" w:rsidRDefault="003140BA" w:rsidP="003140BA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3140BA" w:rsidRPr="00DE422E" w:rsidRDefault="008E1F67" w:rsidP="008E1F67">
      <w:pPr>
        <w:ind w:left="360"/>
        <w:jc w:val="both"/>
        <w:rPr>
          <w:rFonts w:ascii="Arial" w:hAnsi="Arial" w:cs="Arial"/>
          <w:sz w:val="22"/>
          <w:szCs w:val="22"/>
        </w:rPr>
      </w:pPr>
      <w:r w:rsidRPr="00DE422E">
        <w:rPr>
          <w:rFonts w:ascii="Arial" w:hAnsi="Arial" w:cs="Arial"/>
          <w:sz w:val="22"/>
          <w:szCs w:val="22"/>
        </w:rPr>
        <w:t>1.</w:t>
      </w:r>
      <w:r w:rsidRPr="00DE422E">
        <w:rPr>
          <w:rFonts w:ascii="Arial" w:hAnsi="Arial" w:cs="Arial"/>
          <w:sz w:val="22"/>
          <w:szCs w:val="22"/>
        </w:rPr>
        <w:tab/>
      </w:r>
      <w:r w:rsidR="003140BA" w:rsidRPr="00DE422E">
        <w:rPr>
          <w:rFonts w:ascii="Arial" w:hAnsi="Arial" w:cs="Arial"/>
          <w:sz w:val="22"/>
          <w:szCs w:val="22"/>
        </w:rPr>
        <w:t>To check your voicemail at your desk dial 5140 and follow operator’s instructions.</w:t>
      </w:r>
    </w:p>
    <w:p w:rsidR="003140BA" w:rsidRPr="00DE422E" w:rsidRDefault="003140BA" w:rsidP="003140BA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3140BA" w:rsidRPr="00DE422E" w:rsidRDefault="008E1F67" w:rsidP="008E1F67">
      <w:pPr>
        <w:ind w:left="360"/>
        <w:jc w:val="both"/>
        <w:rPr>
          <w:rFonts w:ascii="Arial" w:hAnsi="Arial" w:cs="Arial"/>
          <w:sz w:val="22"/>
          <w:szCs w:val="22"/>
        </w:rPr>
      </w:pPr>
      <w:r w:rsidRPr="00DE422E">
        <w:rPr>
          <w:rFonts w:ascii="Arial" w:hAnsi="Arial" w:cs="Arial"/>
          <w:sz w:val="22"/>
          <w:szCs w:val="22"/>
        </w:rPr>
        <w:t>2.</w:t>
      </w:r>
      <w:r w:rsidRPr="00DE422E">
        <w:rPr>
          <w:rFonts w:ascii="Arial" w:hAnsi="Arial" w:cs="Arial"/>
          <w:sz w:val="22"/>
          <w:szCs w:val="22"/>
        </w:rPr>
        <w:tab/>
      </w:r>
      <w:r w:rsidR="003140BA" w:rsidRPr="00DE422E">
        <w:rPr>
          <w:rFonts w:ascii="Arial" w:hAnsi="Arial" w:cs="Arial"/>
          <w:sz w:val="22"/>
          <w:szCs w:val="22"/>
        </w:rPr>
        <w:t>To check the voicemail in the Control Room (the “message” light at Console 4 will be lit when there is a voicemail message):</w:t>
      </w:r>
    </w:p>
    <w:p w:rsidR="003140BA" w:rsidRPr="00DE422E" w:rsidRDefault="003140BA" w:rsidP="003140BA">
      <w:pPr>
        <w:numPr>
          <w:ilvl w:val="0"/>
          <w:numId w:val="1"/>
        </w:numPr>
        <w:tabs>
          <w:tab w:val="left" w:pos="1080"/>
        </w:tabs>
        <w:ind w:left="1080" w:hanging="360"/>
        <w:jc w:val="both"/>
        <w:rPr>
          <w:rFonts w:ascii="Arial" w:hAnsi="Arial" w:cs="Arial"/>
          <w:sz w:val="22"/>
          <w:szCs w:val="22"/>
        </w:rPr>
      </w:pPr>
      <w:r w:rsidRPr="00DE422E">
        <w:rPr>
          <w:rFonts w:ascii="Arial" w:hAnsi="Arial" w:cs="Arial"/>
          <w:sz w:val="22"/>
          <w:szCs w:val="22"/>
        </w:rPr>
        <w:t>Dial 227-2178 and allow the phone to ring until the voicemail message begins to play.</w:t>
      </w:r>
    </w:p>
    <w:p w:rsidR="003140BA" w:rsidRPr="00DE422E" w:rsidRDefault="003140BA" w:rsidP="003140BA">
      <w:pPr>
        <w:numPr>
          <w:ilvl w:val="0"/>
          <w:numId w:val="1"/>
        </w:numPr>
        <w:tabs>
          <w:tab w:val="left" w:pos="1080"/>
        </w:tabs>
        <w:ind w:left="1080" w:hanging="360"/>
        <w:jc w:val="both"/>
        <w:rPr>
          <w:rFonts w:ascii="Arial" w:hAnsi="Arial" w:cs="Arial"/>
          <w:sz w:val="22"/>
          <w:szCs w:val="22"/>
        </w:rPr>
      </w:pPr>
      <w:r w:rsidRPr="00DE422E">
        <w:rPr>
          <w:rFonts w:ascii="Arial" w:hAnsi="Arial" w:cs="Arial"/>
          <w:sz w:val="22"/>
          <w:szCs w:val="22"/>
        </w:rPr>
        <w:t>Push the * key while the voicemail message is playing</w:t>
      </w:r>
    </w:p>
    <w:p w:rsidR="003140BA" w:rsidRPr="00DE422E" w:rsidRDefault="003140BA" w:rsidP="003140BA">
      <w:pPr>
        <w:numPr>
          <w:ilvl w:val="0"/>
          <w:numId w:val="1"/>
        </w:numPr>
        <w:tabs>
          <w:tab w:val="left" w:pos="1080"/>
        </w:tabs>
        <w:ind w:left="1080" w:hanging="360"/>
        <w:jc w:val="both"/>
        <w:rPr>
          <w:rFonts w:ascii="Arial" w:hAnsi="Arial" w:cs="Arial"/>
          <w:sz w:val="22"/>
          <w:szCs w:val="22"/>
        </w:rPr>
      </w:pPr>
      <w:r w:rsidRPr="00DE422E">
        <w:rPr>
          <w:rFonts w:ascii="Arial" w:hAnsi="Arial" w:cs="Arial"/>
          <w:sz w:val="22"/>
          <w:szCs w:val="22"/>
        </w:rPr>
        <w:t>Enter the pass code “2272142” and follow the operator’s instructions.</w:t>
      </w:r>
    </w:p>
    <w:p w:rsidR="003140BA" w:rsidRPr="00B824EF" w:rsidRDefault="003140BA" w:rsidP="003140BA">
      <w:pPr>
        <w:jc w:val="both"/>
        <w:rPr>
          <w:rFonts w:ascii="Arial" w:hAnsi="Arial" w:cs="Arial"/>
        </w:rPr>
      </w:pPr>
    </w:p>
    <w:p w:rsidR="003140BA" w:rsidRPr="00B824EF" w:rsidRDefault="003140BA" w:rsidP="003140BA">
      <w:pPr>
        <w:pStyle w:val="BodyTextIndent"/>
        <w:ind w:left="0"/>
        <w:jc w:val="both"/>
        <w:rPr>
          <w:rFonts w:ascii="Arial" w:hAnsi="Arial" w:cs="Arial"/>
          <w:b/>
          <w:u w:val="single"/>
        </w:rPr>
      </w:pPr>
      <w:r w:rsidRPr="00B824EF">
        <w:rPr>
          <w:rFonts w:ascii="Arial" w:hAnsi="Arial" w:cs="Arial"/>
          <w:b/>
          <w:u w:val="single"/>
        </w:rPr>
        <w:t>Fax Machine</w:t>
      </w:r>
    </w:p>
    <w:p w:rsidR="003140BA" w:rsidRPr="00B824EF" w:rsidRDefault="003140BA" w:rsidP="003140BA">
      <w:pPr>
        <w:jc w:val="both"/>
        <w:rPr>
          <w:rFonts w:ascii="Arial" w:hAnsi="Arial" w:cs="Arial"/>
        </w:rPr>
      </w:pPr>
    </w:p>
    <w:p w:rsidR="003140BA" w:rsidRPr="00DE422E" w:rsidRDefault="003140BA" w:rsidP="003140BA">
      <w:pPr>
        <w:jc w:val="both"/>
        <w:rPr>
          <w:rFonts w:ascii="Arial" w:hAnsi="Arial" w:cs="Arial"/>
          <w:sz w:val="22"/>
          <w:szCs w:val="22"/>
        </w:rPr>
      </w:pPr>
      <w:r w:rsidRPr="00DE422E">
        <w:rPr>
          <w:rFonts w:ascii="Arial" w:hAnsi="Arial" w:cs="Arial"/>
          <w:sz w:val="22"/>
          <w:szCs w:val="22"/>
        </w:rPr>
        <w:t>Listed below are instructions on how to use the Fax Machines at the STOC.</w:t>
      </w:r>
    </w:p>
    <w:p w:rsidR="003140BA" w:rsidRPr="00DE422E" w:rsidRDefault="003140BA" w:rsidP="003140BA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3140BA" w:rsidRPr="00DE422E" w:rsidRDefault="003140BA" w:rsidP="003140BA">
      <w:pPr>
        <w:ind w:left="360"/>
        <w:jc w:val="both"/>
        <w:rPr>
          <w:rFonts w:ascii="Arial" w:hAnsi="Arial" w:cs="Arial"/>
          <w:sz w:val="22"/>
          <w:szCs w:val="22"/>
          <w:u w:val="single"/>
        </w:rPr>
      </w:pPr>
      <w:r w:rsidRPr="00DE422E">
        <w:rPr>
          <w:rFonts w:ascii="Arial" w:hAnsi="Arial" w:cs="Arial"/>
          <w:sz w:val="22"/>
          <w:szCs w:val="22"/>
          <w:u w:val="single"/>
        </w:rPr>
        <w:t>Fax Machine Numbers:</w:t>
      </w:r>
    </w:p>
    <w:p w:rsidR="003140BA" w:rsidRPr="00DE422E" w:rsidRDefault="003140BA" w:rsidP="003140BA">
      <w:pPr>
        <w:pStyle w:val="Header"/>
        <w:tabs>
          <w:tab w:val="clear" w:pos="4320"/>
          <w:tab w:val="clear" w:pos="864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DE422E">
        <w:rPr>
          <w:rFonts w:ascii="Arial" w:hAnsi="Arial" w:cs="Arial"/>
          <w:sz w:val="22"/>
          <w:szCs w:val="22"/>
        </w:rPr>
        <w:t xml:space="preserve">West Copy Room - </w:t>
      </w:r>
      <w:r w:rsidRPr="00DE422E">
        <w:rPr>
          <w:rFonts w:ascii="Arial" w:hAnsi="Arial" w:cs="Arial"/>
          <w:sz w:val="22"/>
          <w:szCs w:val="22"/>
        </w:rPr>
        <w:tab/>
        <w:t>(414) 227-2165</w:t>
      </w:r>
    </w:p>
    <w:p w:rsidR="003140BA" w:rsidRPr="00DE422E" w:rsidRDefault="003140BA" w:rsidP="003140BA">
      <w:pPr>
        <w:ind w:left="360"/>
        <w:jc w:val="both"/>
        <w:rPr>
          <w:rFonts w:ascii="Arial" w:hAnsi="Arial" w:cs="Arial"/>
          <w:sz w:val="22"/>
          <w:szCs w:val="22"/>
        </w:rPr>
      </w:pPr>
      <w:r w:rsidRPr="00DE422E">
        <w:rPr>
          <w:rFonts w:ascii="Arial" w:hAnsi="Arial" w:cs="Arial"/>
          <w:sz w:val="22"/>
          <w:szCs w:val="22"/>
        </w:rPr>
        <w:t xml:space="preserve">Control Room - </w:t>
      </w:r>
      <w:r w:rsidRPr="00DE422E">
        <w:rPr>
          <w:rFonts w:ascii="Arial" w:hAnsi="Arial" w:cs="Arial"/>
          <w:sz w:val="22"/>
          <w:szCs w:val="22"/>
        </w:rPr>
        <w:tab/>
      </w:r>
      <w:r w:rsidRPr="00DE422E">
        <w:rPr>
          <w:rFonts w:ascii="Arial" w:hAnsi="Arial" w:cs="Arial"/>
          <w:sz w:val="22"/>
          <w:szCs w:val="22"/>
        </w:rPr>
        <w:tab/>
        <w:t>(414) 227-2164</w:t>
      </w:r>
    </w:p>
    <w:p w:rsidR="003140BA" w:rsidRPr="00DE422E" w:rsidRDefault="003140BA" w:rsidP="003140BA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DE422E" w:rsidRDefault="00DE422E" w:rsidP="003140BA">
      <w:pPr>
        <w:pStyle w:val="Heading2"/>
        <w:tabs>
          <w:tab w:val="clear" w:pos="0"/>
          <w:tab w:val="clear" w:pos="576"/>
          <w:tab w:val="left" w:pos="360"/>
        </w:tabs>
        <w:ind w:left="360"/>
        <w:jc w:val="both"/>
        <w:rPr>
          <w:rFonts w:cs="Arial"/>
          <w:b w:val="0"/>
          <w:caps w:val="0"/>
          <w:sz w:val="22"/>
          <w:szCs w:val="22"/>
        </w:rPr>
      </w:pPr>
    </w:p>
    <w:p w:rsidR="003140BA" w:rsidRPr="00DE422E" w:rsidRDefault="00DE422E" w:rsidP="003140BA">
      <w:pPr>
        <w:pStyle w:val="Heading2"/>
        <w:tabs>
          <w:tab w:val="clear" w:pos="0"/>
          <w:tab w:val="clear" w:pos="576"/>
          <w:tab w:val="left" w:pos="360"/>
        </w:tabs>
        <w:ind w:left="360"/>
        <w:jc w:val="both"/>
        <w:rPr>
          <w:rFonts w:cs="Arial"/>
          <w:b w:val="0"/>
          <w:caps w:val="0"/>
          <w:sz w:val="22"/>
          <w:szCs w:val="22"/>
        </w:rPr>
      </w:pPr>
      <w:r>
        <w:rPr>
          <w:rFonts w:cs="Arial"/>
          <w:b w:val="0"/>
          <w:caps w:val="0"/>
          <w:sz w:val="22"/>
          <w:szCs w:val="22"/>
        </w:rPr>
        <w:t xml:space="preserve">Fax </w:t>
      </w:r>
      <w:r w:rsidR="003140BA" w:rsidRPr="00DE422E">
        <w:rPr>
          <w:rFonts w:cs="Arial"/>
          <w:b w:val="0"/>
          <w:caps w:val="0"/>
          <w:sz w:val="22"/>
          <w:szCs w:val="22"/>
        </w:rPr>
        <w:t>Instructions</w:t>
      </w:r>
    </w:p>
    <w:p w:rsidR="003140BA" w:rsidRPr="00DE422E" w:rsidRDefault="003140BA" w:rsidP="003140BA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DE422E">
        <w:rPr>
          <w:rFonts w:ascii="Arial" w:hAnsi="Arial" w:cs="Arial"/>
          <w:sz w:val="22"/>
          <w:szCs w:val="22"/>
        </w:rPr>
        <w:t>Always include a cover page with the documents you are faxing.</w:t>
      </w:r>
    </w:p>
    <w:p w:rsidR="003140BA" w:rsidRPr="00DE422E" w:rsidRDefault="003140BA" w:rsidP="003140BA">
      <w:pPr>
        <w:ind w:left="936"/>
        <w:jc w:val="both"/>
        <w:rPr>
          <w:rFonts w:ascii="Arial" w:hAnsi="Arial" w:cs="Arial"/>
          <w:sz w:val="22"/>
          <w:szCs w:val="22"/>
          <w:u w:val="single"/>
        </w:rPr>
      </w:pPr>
    </w:p>
    <w:p w:rsidR="003140BA" w:rsidRPr="00DE422E" w:rsidRDefault="008E1F67" w:rsidP="008E1F67">
      <w:pPr>
        <w:tabs>
          <w:tab w:val="left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DE422E">
        <w:rPr>
          <w:rFonts w:ascii="Arial" w:hAnsi="Arial" w:cs="Arial"/>
          <w:sz w:val="22"/>
          <w:szCs w:val="22"/>
        </w:rPr>
        <w:t>a.</w:t>
      </w:r>
      <w:r w:rsidRPr="00DE422E">
        <w:rPr>
          <w:rFonts w:ascii="Arial" w:hAnsi="Arial" w:cs="Arial"/>
          <w:sz w:val="22"/>
          <w:szCs w:val="22"/>
        </w:rPr>
        <w:tab/>
      </w:r>
      <w:r w:rsidR="003140BA" w:rsidRPr="00DE422E">
        <w:rPr>
          <w:rFonts w:ascii="Arial" w:hAnsi="Arial" w:cs="Arial"/>
          <w:sz w:val="22"/>
          <w:szCs w:val="22"/>
        </w:rPr>
        <w:t>Place the documents in the fax machine face down.</w:t>
      </w:r>
    </w:p>
    <w:p w:rsidR="003140BA" w:rsidRPr="00DE422E" w:rsidRDefault="008E1F67" w:rsidP="008E1F67">
      <w:pPr>
        <w:tabs>
          <w:tab w:val="left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DE422E">
        <w:rPr>
          <w:rFonts w:ascii="Arial" w:hAnsi="Arial" w:cs="Arial"/>
          <w:sz w:val="22"/>
          <w:szCs w:val="22"/>
        </w:rPr>
        <w:t>b.</w:t>
      </w:r>
      <w:r w:rsidRPr="00DE422E">
        <w:rPr>
          <w:rFonts w:ascii="Arial" w:hAnsi="Arial" w:cs="Arial"/>
          <w:sz w:val="22"/>
          <w:szCs w:val="22"/>
        </w:rPr>
        <w:tab/>
      </w:r>
      <w:r w:rsidR="003140BA" w:rsidRPr="00DE422E">
        <w:rPr>
          <w:rFonts w:ascii="Arial" w:hAnsi="Arial" w:cs="Arial"/>
          <w:sz w:val="22"/>
          <w:szCs w:val="22"/>
        </w:rPr>
        <w:t>Dial 9 + the fax number (8 + 1 + area code + fax number for long distance) you are sending the documents to.</w:t>
      </w:r>
    </w:p>
    <w:p w:rsidR="001F12BC" w:rsidRPr="00C43898" w:rsidRDefault="008E1F67" w:rsidP="00C43898">
      <w:pPr>
        <w:tabs>
          <w:tab w:val="left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DE422E">
        <w:rPr>
          <w:rFonts w:ascii="Arial" w:hAnsi="Arial" w:cs="Arial"/>
          <w:sz w:val="22"/>
          <w:szCs w:val="22"/>
        </w:rPr>
        <w:t>c.</w:t>
      </w:r>
      <w:r w:rsidRPr="00DE422E">
        <w:rPr>
          <w:rFonts w:ascii="Arial" w:hAnsi="Arial" w:cs="Arial"/>
          <w:sz w:val="22"/>
          <w:szCs w:val="22"/>
        </w:rPr>
        <w:tab/>
      </w:r>
      <w:r w:rsidR="003140BA" w:rsidRPr="00DE422E">
        <w:rPr>
          <w:rFonts w:ascii="Arial" w:hAnsi="Arial" w:cs="Arial"/>
          <w:sz w:val="22"/>
          <w:szCs w:val="22"/>
        </w:rPr>
        <w:t>Press “Send”</w:t>
      </w:r>
    </w:p>
    <w:sectPr w:rsidR="001F12BC" w:rsidRPr="00C43898" w:rsidSect="00685E6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22E" w:rsidRDefault="00DE422E" w:rsidP="0053216A">
      <w:r>
        <w:separator/>
      </w:r>
    </w:p>
  </w:endnote>
  <w:endnote w:type="continuationSeparator" w:id="0">
    <w:p w:rsidR="00DE422E" w:rsidRDefault="00DE422E" w:rsidP="00532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0B1" w:rsidRDefault="00BA10B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22E" w:rsidRPr="00B824EF" w:rsidRDefault="009A103A" w:rsidP="00B824EF">
    <w:pPr>
      <w:pBdr>
        <w:bottom w:val="single" w:sz="6" w:space="1" w:color="auto"/>
      </w:pBdr>
      <w:tabs>
        <w:tab w:val="center" w:pos="4680"/>
        <w:tab w:val="right" w:pos="9360"/>
      </w:tabs>
      <w:suppressAutoHyphens w:val="0"/>
      <w:rPr>
        <w:rFonts w:asciiTheme="minorHAnsi" w:eastAsiaTheme="minorHAnsi" w:hAnsiTheme="minorHAnsi" w:cstheme="minorBidi"/>
        <w:sz w:val="22"/>
        <w:szCs w:val="22"/>
        <w:lang w:eastAsia="en-US"/>
      </w:rPr>
    </w:pPr>
    <w:r>
      <w:rPr>
        <w:rFonts w:asciiTheme="minorHAnsi" w:eastAsiaTheme="minorHAnsi" w:hAnsiTheme="minorHAnsi" w:cstheme="minorBidi"/>
        <w:noProof/>
        <w:sz w:val="22"/>
        <w:szCs w:val="22"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89.85pt;margin-top:14.3pt;width:80.4pt;height:22.5pt;z-index:251658752;mso-width-relative:margin;mso-height-relative:margin" fillcolor="#039" strokecolor="#c00">
          <v:textbox style="mso-next-textbox:#_x0000_s2052">
            <w:txbxContent>
              <w:p w:rsidR="00DE422E" w:rsidRPr="00BA10B1" w:rsidRDefault="00DE422E" w:rsidP="00B824EF">
                <w:pPr>
                  <w:jc w:val="center"/>
                  <w:rPr>
                    <w:rFonts w:asciiTheme="minorHAnsi" w:hAnsiTheme="minorHAnsi"/>
                    <w:b/>
                    <w:szCs w:val="24"/>
                  </w:rPr>
                </w:pPr>
                <w:r w:rsidRPr="00BA10B1">
                  <w:rPr>
                    <w:rFonts w:asciiTheme="minorHAnsi" w:hAnsiTheme="minorHAnsi"/>
                    <w:b/>
                    <w:szCs w:val="24"/>
                  </w:rPr>
                  <w:t>Section 3.B</w:t>
                </w:r>
              </w:p>
            </w:txbxContent>
          </v:textbox>
        </v:shape>
      </w:pic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DE422E" w:rsidRPr="00B824EF" w:rsidTr="00DE422E">
      <w:tc>
        <w:tcPr>
          <w:tcW w:w="3258" w:type="dxa"/>
        </w:tcPr>
        <w:p w:rsidR="00DE422E" w:rsidRPr="00B824EF" w:rsidRDefault="00DE422E" w:rsidP="00B824EF">
          <w:pPr>
            <w:tabs>
              <w:tab w:val="center" w:pos="4680"/>
              <w:tab w:val="right" w:pos="9360"/>
            </w:tabs>
            <w:suppressAutoHyphens w:val="0"/>
            <w:rPr>
              <w:rFonts w:asciiTheme="minorHAnsi" w:eastAsiaTheme="minorHAnsi" w:hAnsiTheme="minorHAnsi" w:cstheme="minorBidi"/>
              <w:szCs w:val="22"/>
              <w:lang w:eastAsia="en-US"/>
            </w:rPr>
          </w:pPr>
          <w:r w:rsidRPr="00B824EF">
            <w:rPr>
              <w:rFonts w:asciiTheme="minorHAnsi" w:eastAsiaTheme="minorHAnsi" w:hAnsiTheme="minorHAnsi" w:cstheme="minorBidi"/>
              <w:szCs w:val="22"/>
              <w:lang w:eastAsia="en-US"/>
            </w:rPr>
            <w:t>Control Room Operations Manual</w:t>
          </w:r>
        </w:p>
      </w:tc>
      <w:tc>
        <w:tcPr>
          <w:tcW w:w="3126" w:type="dxa"/>
        </w:tcPr>
        <w:p w:rsidR="00DE422E" w:rsidRPr="00B824EF" w:rsidRDefault="00DE422E" w:rsidP="00B824EF">
          <w:pPr>
            <w:tabs>
              <w:tab w:val="center" w:pos="4680"/>
              <w:tab w:val="right" w:pos="9360"/>
            </w:tabs>
            <w:suppressAutoHyphens w:val="0"/>
            <w:jc w:val="center"/>
            <w:rPr>
              <w:rFonts w:asciiTheme="minorHAnsi" w:eastAsiaTheme="minorHAnsi" w:hAnsiTheme="minorHAnsi" w:cstheme="minorBidi"/>
              <w:szCs w:val="22"/>
              <w:lang w:eastAsia="en-US"/>
            </w:rPr>
          </w:pPr>
          <w:r w:rsidRPr="00B824EF">
            <w:rPr>
              <w:rFonts w:asciiTheme="minorHAnsi" w:eastAsiaTheme="minorHAnsi" w:hAnsiTheme="minorHAnsi" w:cstheme="minorBidi"/>
              <w:szCs w:val="22"/>
              <w:lang w:eastAsia="en-US"/>
            </w:rPr>
            <w:t>July 2014</w:t>
          </w:r>
        </w:p>
      </w:tc>
      <w:tc>
        <w:tcPr>
          <w:tcW w:w="3192" w:type="dxa"/>
        </w:tcPr>
        <w:p w:rsidR="00DE422E" w:rsidRPr="00B824EF" w:rsidRDefault="00DE422E" w:rsidP="00B824EF">
          <w:pPr>
            <w:tabs>
              <w:tab w:val="center" w:pos="4680"/>
              <w:tab w:val="right" w:pos="9360"/>
            </w:tabs>
            <w:suppressAutoHyphens w:val="0"/>
            <w:rPr>
              <w:rFonts w:asciiTheme="minorHAnsi" w:eastAsiaTheme="minorHAnsi" w:hAnsiTheme="minorHAnsi" w:cstheme="minorBidi"/>
              <w:szCs w:val="22"/>
              <w:lang w:eastAsia="en-US"/>
            </w:rPr>
          </w:pPr>
        </w:p>
      </w:tc>
    </w:tr>
  </w:tbl>
  <w:p w:rsidR="00DE422E" w:rsidRDefault="00DE422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0B1" w:rsidRDefault="00BA10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22E" w:rsidRDefault="00DE422E" w:rsidP="0053216A">
      <w:r>
        <w:separator/>
      </w:r>
    </w:p>
  </w:footnote>
  <w:footnote w:type="continuationSeparator" w:id="0">
    <w:p w:rsidR="00DE422E" w:rsidRDefault="00DE422E" w:rsidP="005321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0B1" w:rsidRDefault="00BA10B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22E" w:rsidRPr="00B824EF" w:rsidRDefault="009A103A" w:rsidP="00B824EF">
    <w:pPr>
      <w:suppressAutoHyphens w:val="0"/>
      <w:spacing w:after="200" w:line="276" w:lineRule="auto"/>
      <w:jc w:val="right"/>
      <w:rPr>
        <w:rFonts w:asciiTheme="minorHAnsi" w:eastAsiaTheme="minorHAnsi" w:hAnsiTheme="minorHAnsi" w:cstheme="minorBidi"/>
        <w:sz w:val="48"/>
        <w:szCs w:val="48"/>
        <w:lang w:eastAsia="en-US"/>
      </w:rPr>
    </w:pPr>
    <w:r>
      <w:rPr>
        <w:rFonts w:asciiTheme="minorHAnsi" w:eastAsiaTheme="minorHAnsi" w:hAnsiTheme="minorHAnsi" w:cstheme="minorBidi"/>
        <w:noProof/>
        <w:sz w:val="48"/>
        <w:szCs w:val="48"/>
        <w:lang w:eastAsia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75pt;margin-top:28.5pt;width:392.25pt;height:.05pt;flip:x;z-index:251657728" o:connectortype="straight"/>
      </w:pict>
    </w:r>
    <w:r w:rsidR="00DE422E" w:rsidRPr="00B824EF">
      <w:rPr>
        <w:rFonts w:asciiTheme="minorHAnsi" w:eastAsiaTheme="minorHAnsi" w:hAnsiTheme="minorHAnsi" w:cstheme="minorBidi"/>
        <w:noProof/>
        <w:sz w:val="22"/>
        <w:szCs w:val="22"/>
        <w:lang w:eastAsia="en-US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1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422E" w:rsidRPr="00B824EF">
      <w:rPr>
        <w:rFonts w:asciiTheme="minorHAnsi" w:eastAsiaTheme="minorHAnsi" w:hAnsiTheme="minorHAnsi" w:cstheme="minorBidi"/>
        <w:sz w:val="48"/>
        <w:szCs w:val="48"/>
        <w:lang w:eastAsia="en-US"/>
      </w:rPr>
      <w:t xml:space="preserve"> </w:t>
    </w:r>
    <w:r w:rsidR="00DE422E">
      <w:rPr>
        <w:rFonts w:asciiTheme="minorHAnsi" w:eastAsiaTheme="minorHAnsi" w:hAnsiTheme="minorHAnsi" w:cstheme="minorBidi"/>
        <w:sz w:val="48"/>
        <w:szCs w:val="48"/>
        <w:lang w:eastAsia="en-US"/>
      </w:rPr>
      <w:t>Telephone Operations</w:t>
    </w:r>
  </w:p>
  <w:p w:rsidR="00DE422E" w:rsidRPr="00B824EF" w:rsidRDefault="00DE422E" w:rsidP="00B824EF">
    <w:pPr>
      <w:tabs>
        <w:tab w:val="center" w:pos="4680"/>
        <w:tab w:val="right" w:pos="9360"/>
      </w:tabs>
      <w:suppressAutoHyphens w:val="0"/>
      <w:rPr>
        <w:rFonts w:asciiTheme="minorHAnsi" w:eastAsiaTheme="minorHAnsi" w:hAnsiTheme="minorHAnsi" w:cstheme="minorBidi"/>
        <w:sz w:val="22"/>
        <w:szCs w:val="22"/>
        <w:lang w:eastAsia="en-US"/>
      </w:rPr>
    </w:pPr>
  </w:p>
  <w:p w:rsidR="00DE422E" w:rsidRDefault="00DE422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0B1" w:rsidRDefault="00BA10B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B"/>
    <w:multiLevelType w:val="singleLevel"/>
    <w:tmpl w:val="0000002B"/>
    <w:name w:val="WW8Num43"/>
    <w:lvl w:ilvl="0">
      <w:start w:val="1"/>
      <w:numFmt w:val="lowerLetter"/>
      <w:lvlText w:val="%1."/>
      <w:lvlJc w:val="left"/>
      <w:pPr>
        <w:tabs>
          <w:tab w:val="num" w:pos="1080"/>
        </w:tabs>
      </w:pPr>
    </w:lvl>
  </w:abstractNum>
  <w:abstractNum w:abstractNumId="1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u w:val="none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  <w:b/>
        <w:i w:val="0"/>
        <w:sz w:val="28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</w:pPr>
    </w:lvl>
    <w:lvl w:ilvl="3">
      <w:start w:val="1"/>
      <w:numFmt w:val="decimal"/>
      <w:lvlText w:val="%4."/>
      <w:lvlJc w:val="left"/>
      <w:pPr>
        <w:tabs>
          <w:tab w:val="num" w:pos="2520"/>
        </w:tabs>
      </w:pPr>
    </w:lvl>
    <w:lvl w:ilvl="4">
      <w:start w:val="1"/>
      <w:numFmt w:val="lowerLetter"/>
      <w:lvlText w:val="%5."/>
      <w:lvlJc w:val="left"/>
      <w:pPr>
        <w:tabs>
          <w:tab w:val="num" w:pos="3240"/>
        </w:tabs>
      </w:pPr>
    </w:lvl>
    <w:lvl w:ilvl="5">
      <w:start w:val="1"/>
      <w:numFmt w:val="lowerRoman"/>
      <w:lvlText w:val="%6."/>
      <w:lvlJc w:val="right"/>
      <w:pPr>
        <w:tabs>
          <w:tab w:val="num" w:pos="3960"/>
        </w:tabs>
      </w:pPr>
    </w:lvl>
    <w:lvl w:ilvl="6">
      <w:start w:val="1"/>
      <w:numFmt w:val="decimal"/>
      <w:lvlText w:val="%7."/>
      <w:lvlJc w:val="left"/>
      <w:pPr>
        <w:tabs>
          <w:tab w:val="num" w:pos="4680"/>
        </w:tabs>
      </w:pPr>
    </w:lvl>
    <w:lvl w:ilvl="7">
      <w:start w:val="1"/>
      <w:numFmt w:val="lowerLetter"/>
      <w:lvlText w:val="%8."/>
      <w:lvlJc w:val="left"/>
      <w:pPr>
        <w:tabs>
          <w:tab w:val="num" w:pos="5400"/>
        </w:tabs>
      </w:pPr>
    </w:lvl>
    <w:lvl w:ilvl="8">
      <w:start w:val="1"/>
      <w:numFmt w:val="lowerRoman"/>
      <w:lvlText w:val="%9."/>
      <w:lvlJc w:val="right"/>
      <w:pPr>
        <w:tabs>
          <w:tab w:val="num" w:pos="6120"/>
        </w:tabs>
      </w:pPr>
    </w:lvl>
  </w:abstractNum>
  <w:abstractNum w:abstractNumId="2">
    <w:nsid w:val="00000052"/>
    <w:multiLevelType w:val="singleLevel"/>
    <w:tmpl w:val="00000052"/>
    <w:name w:val="WW8Num8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  <w:b w:val="0"/>
      </w:rPr>
    </w:lvl>
  </w:abstractNum>
  <w:abstractNum w:abstractNumId="3">
    <w:nsid w:val="00000054"/>
    <w:multiLevelType w:val="multilevel"/>
    <w:tmpl w:val="00000054"/>
    <w:name w:val="WW8Num84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</w:pPr>
    </w:lvl>
    <w:lvl w:ilvl="2">
      <w:start w:val="1"/>
      <w:numFmt w:val="lowerRoman"/>
      <w:lvlText w:val="%3."/>
      <w:lvlJc w:val="right"/>
      <w:pPr>
        <w:tabs>
          <w:tab w:val="num" w:pos="1800"/>
        </w:tabs>
      </w:pPr>
    </w:lvl>
    <w:lvl w:ilvl="3">
      <w:start w:val="1"/>
      <w:numFmt w:val="decimal"/>
      <w:lvlText w:val="%4."/>
      <w:lvlJc w:val="left"/>
      <w:pPr>
        <w:tabs>
          <w:tab w:val="num" w:pos="2520"/>
        </w:tabs>
      </w:pPr>
    </w:lvl>
    <w:lvl w:ilvl="4">
      <w:start w:val="1"/>
      <w:numFmt w:val="lowerLetter"/>
      <w:lvlText w:val="%5."/>
      <w:lvlJc w:val="left"/>
      <w:pPr>
        <w:tabs>
          <w:tab w:val="num" w:pos="3240"/>
        </w:tabs>
      </w:pPr>
    </w:lvl>
    <w:lvl w:ilvl="5">
      <w:start w:val="1"/>
      <w:numFmt w:val="lowerRoman"/>
      <w:lvlText w:val="%6."/>
      <w:lvlJc w:val="right"/>
      <w:pPr>
        <w:tabs>
          <w:tab w:val="num" w:pos="3960"/>
        </w:tabs>
      </w:pPr>
    </w:lvl>
    <w:lvl w:ilvl="6">
      <w:start w:val="1"/>
      <w:numFmt w:val="decimal"/>
      <w:lvlText w:val="%7."/>
      <w:lvlJc w:val="left"/>
      <w:pPr>
        <w:tabs>
          <w:tab w:val="num" w:pos="4680"/>
        </w:tabs>
      </w:pPr>
    </w:lvl>
    <w:lvl w:ilvl="7">
      <w:start w:val="1"/>
      <w:numFmt w:val="lowerLetter"/>
      <w:lvlText w:val="%8."/>
      <w:lvlJc w:val="left"/>
      <w:pPr>
        <w:tabs>
          <w:tab w:val="num" w:pos="5400"/>
        </w:tabs>
      </w:pPr>
    </w:lvl>
    <w:lvl w:ilvl="8">
      <w:start w:val="1"/>
      <w:numFmt w:val="lowerRoman"/>
      <w:lvlText w:val="%9."/>
      <w:lvlJc w:val="right"/>
      <w:pPr>
        <w:tabs>
          <w:tab w:val="num" w:pos="6120"/>
        </w:tabs>
      </w:pPr>
    </w:lvl>
  </w:abstractNum>
  <w:abstractNum w:abstractNumId="4">
    <w:nsid w:val="00000058"/>
    <w:multiLevelType w:val="singleLevel"/>
    <w:tmpl w:val="00000058"/>
    <w:name w:val="WW8Num88"/>
    <w:lvl w:ilvl="0">
      <w:start w:val="1"/>
      <w:numFmt w:val="upperLetter"/>
      <w:lvlText w:val="%1."/>
      <w:lvlJc w:val="left"/>
      <w:pPr>
        <w:tabs>
          <w:tab w:val="num" w:pos="450"/>
        </w:tabs>
      </w:pPr>
    </w:lvl>
  </w:abstractNum>
  <w:abstractNum w:abstractNumId="5">
    <w:nsid w:val="0000005C"/>
    <w:multiLevelType w:val="multilevel"/>
    <w:tmpl w:val="0000005C"/>
    <w:name w:val="WW8Num9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."/>
      <w:lvlJc w:val="left"/>
      <w:pPr>
        <w:tabs>
          <w:tab w:val="num" w:pos="216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6">
    <w:nsid w:val="0000007B"/>
    <w:multiLevelType w:val="singleLevel"/>
    <w:tmpl w:val="0000007B"/>
    <w:name w:val="WW8Num123"/>
    <w:lvl w:ilvl="0">
      <w:start w:val="1"/>
      <w:numFmt w:val="upperLetter"/>
      <w:lvlText w:val="%1."/>
      <w:lvlJc w:val="left"/>
      <w:pPr>
        <w:tabs>
          <w:tab w:val="num" w:pos="360"/>
        </w:tabs>
      </w:pPr>
    </w:lvl>
  </w:abstractNum>
  <w:abstractNum w:abstractNumId="7">
    <w:nsid w:val="1A833940"/>
    <w:multiLevelType w:val="hybridMultilevel"/>
    <w:tmpl w:val="959C26B4"/>
    <w:lvl w:ilvl="0" w:tplc="040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0CB370B"/>
    <w:multiLevelType w:val="hybridMultilevel"/>
    <w:tmpl w:val="BBAE9824"/>
    <w:lvl w:ilvl="0" w:tplc="4146A334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2C40F5D"/>
    <w:multiLevelType w:val="hybridMultilevel"/>
    <w:tmpl w:val="A96E842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8DB3761"/>
    <w:multiLevelType w:val="multilevel"/>
    <w:tmpl w:val="81B2FABA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</w:pPr>
      <w:rPr>
        <w:b/>
        <w:i w:val="0"/>
        <w:sz w:val="28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</w:pPr>
    </w:lvl>
    <w:lvl w:ilvl="3">
      <w:start w:val="1"/>
      <w:numFmt w:val="decimal"/>
      <w:lvlText w:val="%4."/>
      <w:lvlJc w:val="left"/>
      <w:pPr>
        <w:tabs>
          <w:tab w:val="num" w:pos="2520"/>
        </w:tabs>
      </w:pPr>
    </w:lvl>
    <w:lvl w:ilvl="4">
      <w:start w:val="1"/>
      <w:numFmt w:val="lowerLetter"/>
      <w:lvlText w:val="%5."/>
      <w:lvlJc w:val="left"/>
      <w:pPr>
        <w:tabs>
          <w:tab w:val="num" w:pos="3240"/>
        </w:tabs>
      </w:pPr>
    </w:lvl>
    <w:lvl w:ilvl="5">
      <w:start w:val="1"/>
      <w:numFmt w:val="lowerRoman"/>
      <w:lvlText w:val="%6."/>
      <w:lvlJc w:val="right"/>
      <w:pPr>
        <w:tabs>
          <w:tab w:val="num" w:pos="3960"/>
        </w:tabs>
      </w:pPr>
    </w:lvl>
    <w:lvl w:ilvl="6">
      <w:start w:val="1"/>
      <w:numFmt w:val="decimal"/>
      <w:lvlText w:val="%7."/>
      <w:lvlJc w:val="left"/>
      <w:pPr>
        <w:tabs>
          <w:tab w:val="num" w:pos="4680"/>
        </w:tabs>
      </w:pPr>
    </w:lvl>
    <w:lvl w:ilvl="7">
      <w:start w:val="1"/>
      <w:numFmt w:val="lowerLetter"/>
      <w:lvlText w:val="%8."/>
      <w:lvlJc w:val="left"/>
      <w:pPr>
        <w:tabs>
          <w:tab w:val="num" w:pos="5400"/>
        </w:tabs>
      </w:pPr>
    </w:lvl>
    <w:lvl w:ilvl="8">
      <w:start w:val="1"/>
      <w:numFmt w:val="lowerRoman"/>
      <w:lvlText w:val="%9."/>
      <w:lvlJc w:val="right"/>
      <w:pPr>
        <w:tabs>
          <w:tab w:val="num" w:pos="6120"/>
        </w:tabs>
      </w:pPr>
    </w:lvl>
  </w:abstractNum>
  <w:abstractNum w:abstractNumId="11">
    <w:nsid w:val="7288166C"/>
    <w:multiLevelType w:val="multilevel"/>
    <w:tmpl w:val="A368380A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</w:pPr>
      <w:rPr>
        <w:b/>
        <w:i w:val="0"/>
        <w:sz w:val="28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</w:pPr>
    </w:lvl>
    <w:lvl w:ilvl="3">
      <w:start w:val="1"/>
      <w:numFmt w:val="decimal"/>
      <w:lvlText w:val="%4."/>
      <w:lvlJc w:val="left"/>
      <w:pPr>
        <w:tabs>
          <w:tab w:val="num" w:pos="2520"/>
        </w:tabs>
      </w:pPr>
    </w:lvl>
    <w:lvl w:ilvl="4">
      <w:start w:val="1"/>
      <w:numFmt w:val="lowerLetter"/>
      <w:lvlText w:val="%5."/>
      <w:lvlJc w:val="left"/>
      <w:pPr>
        <w:tabs>
          <w:tab w:val="num" w:pos="3240"/>
        </w:tabs>
      </w:pPr>
    </w:lvl>
    <w:lvl w:ilvl="5">
      <w:start w:val="1"/>
      <w:numFmt w:val="lowerRoman"/>
      <w:lvlText w:val="%6."/>
      <w:lvlJc w:val="right"/>
      <w:pPr>
        <w:tabs>
          <w:tab w:val="num" w:pos="3960"/>
        </w:tabs>
      </w:pPr>
    </w:lvl>
    <w:lvl w:ilvl="6">
      <w:start w:val="1"/>
      <w:numFmt w:val="decimal"/>
      <w:lvlText w:val="%7."/>
      <w:lvlJc w:val="left"/>
      <w:pPr>
        <w:tabs>
          <w:tab w:val="num" w:pos="4680"/>
        </w:tabs>
      </w:pPr>
    </w:lvl>
    <w:lvl w:ilvl="7">
      <w:start w:val="1"/>
      <w:numFmt w:val="lowerLetter"/>
      <w:lvlText w:val="%8."/>
      <w:lvlJc w:val="left"/>
      <w:pPr>
        <w:tabs>
          <w:tab w:val="num" w:pos="5400"/>
        </w:tabs>
      </w:pPr>
    </w:lvl>
    <w:lvl w:ilvl="8">
      <w:start w:val="1"/>
      <w:numFmt w:val="lowerRoman"/>
      <w:lvlText w:val="%9."/>
      <w:lvlJc w:val="right"/>
      <w:pPr>
        <w:tabs>
          <w:tab w:val="num" w:pos="6120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1"/>
  </w:num>
  <w:num w:numId="9">
    <w:abstractNumId w:val="10"/>
  </w:num>
  <w:num w:numId="10">
    <w:abstractNumId w:val="9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1B515B"/>
    <w:rsid w:val="00111C16"/>
    <w:rsid w:val="001B515B"/>
    <w:rsid w:val="001C76AB"/>
    <w:rsid w:val="001F12BC"/>
    <w:rsid w:val="00231614"/>
    <w:rsid w:val="00313DB9"/>
    <w:rsid w:val="003140BA"/>
    <w:rsid w:val="0053216A"/>
    <w:rsid w:val="00685E65"/>
    <w:rsid w:val="006D38B8"/>
    <w:rsid w:val="00890AC3"/>
    <w:rsid w:val="008A2B6D"/>
    <w:rsid w:val="008E1F67"/>
    <w:rsid w:val="009A103A"/>
    <w:rsid w:val="009F2732"/>
    <w:rsid w:val="00A203A1"/>
    <w:rsid w:val="00B824EF"/>
    <w:rsid w:val="00BA10B1"/>
    <w:rsid w:val="00C43898"/>
    <w:rsid w:val="00C96785"/>
    <w:rsid w:val="00CA5195"/>
    <w:rsid w:val="00D80EE4"/>
    <w:rsid w:val="00D96757"/>
    <w:rsid w:val="00DB7820"/>
    <w:rsid w:val="00DE422E"/>
    <w:rsid w:val="00E37072"/>
    <w:rsid w:val="00FF1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0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1">
    <w:name w:val="heading 1"/>
    <w:basedOn w:val="ListNumber"/>
    <w:next w:val="Normal"/>
    <w:link w:val="Heading1Char"/>
    <w:qFormat/>
    <w:rsid w:val="003140BA"/>
    <w:pPr>
      <w:keepNext/>
      <w:tabs>
        <w:tab w:val="clear" w:pos="1080"/>
      </w:tabs>
      <w:contextualSpacing w:val="0"/>
      <w:jc w:val="center"/>
      <w:outlineLvl w:val="0"/>
    </w:pPr>
    <w:rPr>
      <w:rFonts w:ascii="Arial" w:hAnsi="Arial"/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3140BA"/>
    <w:pPr>
      <w:keepNext/>
      <w:tabs>
        <w:tab w:val="left" w:pos="0"/>
        <w:tab w:val="left" w:pos="576"/>
      </w:tabs>
      <w:outlineLvl w:val="1"/>
    </w:pPr>
    <w:rPr>
      <w:rFonts w:ascii="Arial" w:hAnsi="Arial"/>
      <w:b/>
      <w:cap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40BA"/>
    <w:rPr>
      <w:rFonts w:ascii="Arial" w:eastAsia="Times New Roman" w:hAnsi="Arial" w:cs="Times New Roman"/>
      <w:b/>
      <w:sz w:val="28"/>
      <w:szCs w:val="20"/>
      <w:lang w:eastAsia="ar-SA"/>
    </w:rPr>
  </w:style>
  <w:style w:type="character" w:customStyle="1" w:styleId="Heading2Char">
    <w:name w:val="Heading 2 Char"/>
    <w:basedOn w:val="DefaultParagraphFont"/>
    <w:link w:val="Heading2"/>
    <w:rsid w:val="003140BA"/>
    <w:rPr>
      <w:rFonts w:ascii="Arial" w:eastAsia="Times New Roman" w:hAnsi="Arial" w:cs="Times New Roman"/>
      <w:b/>
      <w:caps/>
      <w:sz w:val="24"/>
      <w:szCs w:val="20"/>
      <w:u w:val="single"/>
      <w:lang w:eastAsia="ar-SA"/>
    </w:rPr>
  </w:style>
  <w:style w:type="paragraph" w:styleId="Header">
    <w:name w:val="header"/>
    <w:basedOn w:val="Normal"/>
    <w:link w:val="HeaderChar"/>
    <w:uiPriority w:val="99"/>
    <w:rsid w:val="003140B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40B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Indent">
    <w:name w:val="Body Text Indent"/>
    <w:basedOn w:val="Normal"/>
    <w:link w:val="BodyTextIndentChar"/>
    <w:semiHidden/>
    <w:rsid w:val="003140BA"/>
    <w:pPr>
      <w:ind w:left="360"/>
    </w:pPr>
    <w:rPr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3140B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Number">
    <w:name w:val="List Number"/>
    <w:basedOn w:val="Normal"/>
    <w:uiPriority w:val="99"/>
    <w:semiHidden/>
    <w:unhideWhenUsed/>
    <w:rsid w:val="003140BA"/>
    <w:pPr>
      <w:tabs>
        <w:tab w:val="num" w:pos="1080"/>
      </w:tabs>
      <w:contextualSpacing/>
    </w:pPr>
  </w:style>
  <w:style w:type="paragraph" w:styleId="Footer">
    <w:name w:val="footer"/>
    <w:basedOn w:val="Normal"/>
    <w:link w:val="FooterChar"/>
    <w:unhideWhenUsed/>
    <w:rsid w:val="005321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3216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21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16A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B82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37611DDAA474490A068655AF7EB6D" ma:contentTypeVersion="0" ma:contentTypeDescription="Create a new document." ma:contentTypeScope="" ma:versionID="c874355ea57b1c1e37a07a41909d49c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776611-869D-4ABF-BA6D-E0F97E6154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46C444-1157-4D35-93D0-50975B7E6BFA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A41E57-3CED-4697-8CFA-7C5B4899BC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3 – Control Room Basics</vt:lpstr>
    </vt:vector>
  </TitlesOfParts>
  <Company>Wisconsin Department of Transportation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3 – Control Room Basics</dc:title>
  <dc:subject/>
  <dc:creator>mscbab</dc:creator>
  <cp:keywords/>
  <dc:description/>
  <cp:lastModifiedBy>25765</cp:lastModifiedBy>
  <cp:revision>13</cp:revision>
  <cp:lastPrinted>2012-07-25T15:48:00Z</cp:lastPrinted>
  <dcterms:created xsi:type="dcterms:W3CDTF">2011-10-19T14:43:00Z</dcterms:created>
  <dcterms:modified xsi:type="dcterms:W3CDTF">2014-07-29T20:02:00Z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0x010100D0837611DDAA474490A068655AF7EB6D</vt:lpwstr>
  </property>
</Properties>
</file>